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2E" w:rsidRDefault="002A452E" w:rsidP="002A452E"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13335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987"/>
        <w:gridCol w:w="987"/>
        <w:gridCol w:w="987"/>
        <w:gridCol w:w="987"/>
        <w:gridCol w:w="1124"/>
        <w:gridCol w:w="1124"/>
        <w:gridCol w:w="1018"/>
        <w:gridCol w:w="1018"/>
        <w:gridCol w:w="1286"/>
        <w:gridCol w:w="870"/>
      </w:tblGrid>
      <w:tr w:rsidR="002A452E" w:rsidTr="00CB7010">
        <w:trPr>
          <w:trHeight w:val="10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rFonts w:ascii="Arial" w:hAnsi="Arial"/>
                <w:sz w:val="20"/>
                <w:szCs w:val="20"/>
              </w:rPr>
            </w:pPr>
          </w:p>
          <w:p w:rsidR="002A452E" w:rsidRDefault="002A452E" w:rsidP="00CB70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</w:tr>
      <w:tr w:rsidR="002A452E" w:rsidTr="00CB7010">
        <w:trPr>
          <w:trHeight w:val="34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Pr="00C35810" w:rsidRDefault="002A452E" w:rsidP="00CB7010">
            <w:pPr>
              <w:jc w:val="center"/>
              <w:rPr>
                <w:b/>
                <w:sz w:val="32"/>
                <w:szCs w:val="32"/>
              </w:rPr>
            </w:pPr>
            <w:r w:rsidRPr="00C35810">
              <w:rPr>
                <w:b/>
                <w:sz w:val="32"/>
                <w:szCs w:val="32"/>
              </w:rPr>
              <w:t>АДМИНИСТРАЦИЯ</w:t>
            </w:r>
          </w:p>
        </w:tc>
      </w:tr>
      <w:tr w:rsidR="002A452E" w:rsidTr="00CB7010">
        <w:trPr>
          <w:trHeight w:val="399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Ирбейского района </w:t>
            </w:r>
            <w:r>
              <w:rPr>
                <w:rFonts w:hint="eastAsia"/>
                <w:sz w:val="32"/>
                <w:szCs w:val="32"/>
              </w:rPr>
              <w:t>Красноярского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2A452E" w:rsidTr="00CB7010">
        <w:trPr>
          <w:trHeight w:val="71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2A452E" w:rsidTr="00CB7010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2E" w:rsidRDefault="002A452E" w:rsidP="00CB7010">
            <w:pPr>
              <w:rPr>
                <w:sz w:val="20"/>
                <w:szCs w:val="20"/>
              </w:rPr>
            </w:pPr>
          </w:p>
        </w:tc>
      </w:tr>
      <w:tr w:rsidR="002A452E" w:rsidTr="00CB7010">
        <w:trPr>
          <w:trHeight w:val="3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52E" w:rsidRDefault="00D76F68" w:rsidP="00CB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27.04.</w:t>
            </w:r>
            <w:r w:rsidR="002A452E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52E" w:rsidRDefault="002A452E" w:rsidP="00C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Ирбейское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52E" w:rsidRDefault="002A452E" w:rsidP="00CB70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52E" w:rsidRDefault="002A452E" w:rsidP="00CB7010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52E" w:rsidRDefault="002A452E" w:rsidP="00CB70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№</w:t>
            </w:r>
            <w:r w:rsidR="00D76F68">
              <w:rPr>
                <w:sz w:val="28"/>
                <w:szCs w:val="28"/>
              </w:rPr>
              <w:t xml:space="preserve"> 309</w:t>
            </w:r>
            <w:r>
              <w:rPr>
                <w:sz w:val="28"/>
                <w:szCs w:val="28"/>
              </w:rPr>
              <w:t xml:space="preserve">-пг </w:t>
            </w:r>
          </w:p>
        </w:tc>
      </w:tr>
    </w:tbl>
    <w:p w:rsidR="002A452E" w:rsidRDefault="002A452E" w:rsidP="002A452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A452E" w:rsidRDefault="002A452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 w:rsidP="002A45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52E"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 Ирбейского районного Совета депутатов от 20.12.2019 № 38-286р «О районном бюджете на 2020 год и плановый период 2021-2022 годов»</w:t>
      </w:r>
    </w:p>
    <w:p w:rsidR="002A452E" w:rsidRPr="002A452E" w:rsidRDefault="002A4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2A452E">
        <w:rPr>
          <w:rFonts w:ascii="Times New Roman" w:hAnsi="Times New Roman" w:cs="Times New Roman"/>
          <w:sz w:val="28"/>
          <w:szCs w:val="28"/>
        </w:rPr>
        <w:t>статьями</w:t>
      </w:r>
      <w:r w:rsidRPr="002A452E">
        <w:rPr>
          <w:rFonts w:ascii="Times New Roman" w:hAnsi="Times New Roman" w:cs="Times New Roman"/>
          <w:color w:val="000000"/>
          <w:sz w:val="28"/>
        </w:rPr>
        <w:t xml:space="preserve"> </w:t>
      </w:r>
      <w:r w:rsidR="00CB7010">
        <w:rPr>
          <w:rFonts w:ascii="Times New Roman" w:hAnsi="Times New Roman" w:cs="Times New Roman"/>
          <w:color w:val="000000"/>
          <w:sz w:val="28"/>
        </w:rPr>
        <w:t>38, 42</w:t>
      </w:r>
      <w:r w:rsidRPr="002A452E">
        <w:rPr>
          <w:rFonts w:ascii="Times New Roman" w:hAnsi="Times New Roman" w:cs="Times New Roman"/>
          <w:color w:val="000000"/>
          <w:sz w:val="28"/>
        </w:rPr>
        <w:t xml:space="preserve"> Устава Ирбейского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решением Ирбейского районного Совета депутатов от 20.12.2019 № 38-286р </w:t>
      </w:r>
      <w:r w:rsidRPr="002A452E">
        <w:rPr>
          <w:rFonts w:ascii="Times New Roman" w:hAnsi="Times New Roman" w:cs="Times New Roman"/>
          <w:sz w:val="28"/>
          <w:szCs w:val="28"/>
        </w:rPr>
        <w:t>«О районном бюджете на 2020 год и плановый период 2021-2022</w:t>
      </w:r>
      <w:r w:rsidR="001F285A">
        <w:rPr>
          <w:rFonts w:ascii="Times New Roman" w:hAnsi="Times New Roman" w:cs="Times New Roman"/>
          <w:sz w:val="28"/>
          <w:szCs w:val="28"/>
        </w:rPr>
        <w:t xml:space="preserve"> </w:t>
      </w:r>
      <w:r w:rsidR="00CB7010">
        <w:rPr>
          <w:rFonts w:ascii="Times New Roman" w:hAnsi="Times New Roman" w:cs="Times New Roman"/>
          <w:sz w:val="28"/>
          <w:szCs w:val="28"/>
        </w:rPr>
        <w:t>годов»,</w:t>
      </w:r>
      <w:r w:rsidRPr="002A452E">
        <w:rPr>
          <w:rFonts w:ascii="Times New Roman" w:hAnsi="Times New Roman" w:cs="Times New Roman"/>
          <w:sz w:val="28"/>
          <w:szCs w:val="28"/>
        </w:rPr>
        <w:t xml:space="preserve"> </w:t>
      </w:r>
      <w:r w:rsidR="00CB7010" w:rsidRPr="002A452E">
        <w:rPr>
          <w:rFonts w:ascii="Times New Roman" w:hAnsi="Times New Roman" w:cs="Times New Roman"/>
          <w:sz w:val="28"/>
          <w:szCs w:val="28"/>
        </w:rPr>
        <w:t>ПОСТАНОВЛЯЮ</w:t>
      </w:r>
      <w:r w:rsidRPr="002A452E">
        <w:rPr>
          <w:rFonts w:ascii="Times New Roman" w:hAnsi="Times New Roman" w:cs="Times New Roman"/>
          <w:sz w:val="28"/>
          <w:szCs w:val="28"/>
        </w:rPr>
        <w:t>:</w:t>
      </w:r>
    </w:p>
    <w:p w:rsidR="00A71E3F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1. Главным администраторам доходов </w:t>
      </w:r>
      <w:r w:rsidR="001F285A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 xml:space="preserve">ого бюджета, участвующим в формировании доходов </w:t>
      </w:r>
      <w:r w:rsidR="001F285A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>ого бюджета</w:t>
      </w:r>
      <w:r w:rsidR="00CB7010">
        <w:rPr>
          <w:rFonts w:ascii="Times New Roman" w:hAnsi="Times New Roman" w:cs="Times New Roman"/>
          <w:sz w:val="28"/>
          <w:szCs w:val="28"/>
        </w:rPr>
        <w:t>:</w:t>
      </w:r>
    </w:p>
    <w:p w:rsidR="002A452E" w:rsidRPr="002A452E" w:rsidRDefault="00CB7010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поступление</w:t>
      </w:r>
      <w:r w:rsidR="002A452E" w:rsidRPr="002A452E">
        <w:rPr>
          <w:rFonts w:ascii="Times New Roman" w:hAnsi="Times New Roman" w:cs="Times New Roman"/>
          <w:sz w:val="28"/>
          <w:szCs w:val="28"/>
        </w:rPr>
        <w:t xml:space="preserve"> доходов согласно утвержденным плановым назначениям по </w:t>
      </w:r>
      <w:proofErr w:type="spellStart"/>
      <w:r w:rsidR="002A452E" w:rsidRPr="002A452E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2A452E" w:rsidRPr="002A452E">
        <w:rPr>
          <w:rFonts w:ascii="Times New Roman" w:hAnsi="Times New Roman" w:cs="Times New Roman"/>
          <w:sz w:val="28"/>
          <w:szCs w:val="28"/>
        </w:rPr>
        <w:t xml:space="preserve"> доходам </w:t>
      </w:r>
      <w:r w:rsidR="001F285A">
        <w:rPr>
          <w:rFonts w:ascii="Times New Roman" w:hAnsi="Times New Roman" w:cs="Times New Roman"/>
          <w:sz w:val="28"/>
          <w:szCs w:val="28"/>
        </w:rPr>
        <w:t>районн</w:t>
      </w:r>
      <w:r w:rsidR="002A452E" w:rsidRPr="002A452E">
        <w:rPr>
          <w:rFonts w:ascii="Times New Roman" w:hAnsi="Times New Roman" w:cs="Times New Roman"/>
          <w:sz w:val="28"/>
          <w:szCs w:val="28"/>
        </w:rPr>
        <w:t>ого бюджета;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принять меры по сокращению задолженности по </w:t>
      </w:r>
      <w:proofErr w:type="spellStart"/>
      <w:r w:rsidRPr="002A452E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 xml:space="preserve">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</w:t>
      </w:r>
      <w:r w:rsidR="00740F60">
        <w:rPr>
          <w:rFonts w:ascii="Times New Roman" w:hAnsi="Times New Roman" w:cs="Times New Roman"/>
          <w:sz w:val="28"/>
          <w:szCs w:val="28"/>
        </w:rPr>
        <w:t>х документов на перечисление в районный</w:t>
      </w:r>
      <w:r w:rsidRPr="002A452E">
        <w:rPr>
          <w:rFonts w:ascii="Times New Roman" w:hAnsi="Times New Roman" w:cs="Times New Roman"/>
          <w:sz w:val="28"/>
          <w:szCs w:val="28"/>
        </w:rPr>
        <w:t xml:space="preserve"> бюджет соответствующих платежей.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2. Установить, что получатели средств </w:t>
      </w:r>
      <w:r w:rsidR="00740F60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 xml:space="preserve">ого бюджета, а также </w:t>
      </w:r>
      <w:r w:rsidR="00740F6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A452E">
        <w:rPr>
          <w:rFonts w:ascii="Times New Roman" w:hAnsi="Times New Roman" w:cs="Times New Roman"/>
          <w:sz w:val="28"/>
          <w:szCs w:val="28"/>
        </w:rPr>
        <w:t xml:space="preserve">бюджетные учреждения при заключении подлежащих оплате за счет средств </w:t>
      </w:r>
      <w:r w:rsidR="00740F60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>ого бюджета договоров (контрактов) на поставку товаров, выполнение работ, оказание услуг вправе предусматривать условия частичной или полной предоплаты в следующих случаях: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2E">
        <w:rPr>
          <w:rFonts w:ascii="Times New Roman" w:hAnsi="Times New Roman" w:cs="Times New Roman"/>
          <w:sz w:val="28"/>
          <w:szCs w:val="28"/>
        </w:rPr>
        <w:t xml:space="preserve">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38254D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 xml:space="preserve">ого бюджета в соответствующем финансовом году, в соответствии с </w:t>
      </w:r>
      <w:r w:rsidR="00A71E3F">
        <w:rPr>
          <w:rFonts w:ascii="Times New Roman" w:hAnsi="Times New Roman" w:cs="Times New Roman"/>
          <w:sz w:val="28"/>
          <w:szCs w:val="28"/>
        </w:rPr>
        <w:t>Перечнем т</w:t>
      </w:r>
      <w:r w:rsidRPr="002A452E">
        <w:rPr>
          <w:rFonts w:ascii="Times New Roman" w:hAnsi="Times New Roman" w:cs="Times New Roman"/>
          <w:sz w:val="28"/>
          <w:szCs w:val="28"/>
        </w:rPr>
        <w:t xml:space="preserve">оваров, </w:t>
      </w:r>
      <w:r w:rsidRPr="002A452E">
        <w:rPr>
          <w:rFonts w:ascii="Times New Roman" w:hAnsi="Times New Roman" w:cs="Times New Roman"/>
          <w:sz w:val="28"/>
          <w:szCs w:val="28"/>
        </w:rPr>
        <w:lastRenderedPageBreak/>
        <w:t>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r w:rsidR="001B6C51">
        <w:rPr>
          <w:rFonts w:ascii="Times New Roman" w:hAnsi="Times New Roman" w:cs="Times New Roman"/>
          <w:sz w:val="28"/>
          <w:szCs w:val="28"/>
        </w:rPr>
        <w:t xml:space="preserve"> </w:t>
      </w:r>
      <w:r w:rsidR="00A71E3F">
        <w:rPr>
          <w:rFonts w:ascii="Times New Roman" w:hAnsi="Times New Roman" w:cs="Times New Roman"/>
          <w:sz w:val="28"/>
          <w:szCs w:val="28"/>
        </w:rPr>
        <w:t>к постановлению</w:t>
      </w:r>
      <w:r w:rsidRPr="002A45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в размере до 30 процентов от суммы договора (контракта), но не более лимитов бюджетных обязательств, подлежащих исполнению за счет средств </w:t>
      </w:r>
      <w:r w:rsidR="00076097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>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EE"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A911EE" w:rsidRPr="00A911EE">
        <w:rPr>
          <w:rFonts w:ascii="Times New Roman" w:hAnsi="Times New Roman" w:cs="Times New Roman"/>
          <w:sz w:val="28"/>
          <w:szCs w:val="28"/>
        </w:rPr>
        <w:t>руководителям</w:t>
      </w:r>
      <w:r w:rsidR="00A911EE" w:rsidRPr="002A452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911EE">
        <w:rPr>
          <w:rFonts w:ascii="Times New Roman" w:hAnsi="Times New Roman" w:cs="Times New Roman"/>
          <w:sz w:val="28"/>
          <w:szCs w:val="28"/>
        </w:rPr>
        <w:t xml:space="preserve">местного самоуправления Ирбейского района и руководителям казённых и бюджетных </w:t>
      </w:r>
      <w:r w:rsidR="00A911EE" w:rsidRPr="00A911E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911EE">
        <w:rPr>
          <w:rFonts w:ascii="Times New Roman" w:hAnsi="Times New Roman" w:cs="Times New Roman"/>
          <w:sz w:val="28"/>
          <w:szCs w:val="28"/>
        </w:rPr>
        <w:t>в целях обеспечения реализации</w:t>
      </w:r>
      <w:r w:rsidR="00076097" w:rsidRPr="00A911EE">
        <w:rPr>
          <w:rFonts w:ascii="Times New Roman" w:hAnsi="Times New Roman" w:cs="Times New Roman"/>
          <w:sz w:val="28"/>
          <w:szCs w:val="28"/>
        </w:rPr>
        <w:t xml:space="preserve"> решения Ирбейского районного Совета депутатов от 20.12.2019 № 38-286р «О районном бюджете на 2020 год и</w:t>
      </w:r>
      <w:r w:rsidR="00076097" w:rsidRPr="00A9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097" w:rsidRPr="002A452E"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  <w:r w:rsidRPr="002A452E">
        <w:rPr>
          <w:rFonts w:ascii="Times New Roman" w:hAnsi="Times New Roman" w:cs="Times New Roman"/>
          <w:sz w:val="28"/>
          <w:szCs w:val="28"/>
        </w:rPr>
        <w:t>: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A452E">
        <w:rPr>
          <w:rFonts w:ascii="Times New Roman" w:hAnsi="Times New Roman" w:cs="Times New Roman"/>
          <w:sz w:val="28"/>
          <w:szCs w:val="28"/>
        </w:rPr>
        <w:t xml:space="preserve">снижения объема поступлений доходов </w:t>
      </w:r>
      <w:r w:rsidR="00076097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>ого бюджета</w:t>
      </w:r>
      <w:proofErr w:type="gramEnd"/>
      <w:r w:rsidRPr="002A452E">
        <w:rPr>
          <w:rFonts w:ascii="Times New Roman" w:hAnsi="Times New Roman" w:cs="Times New Roman"/>
          <w:sz w:val="28"/>
          <w:szCs w:val="28"/>
        </w:rPr>
        <w:t xml:space="preserve">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2A452E" w:rsidRP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по принятым бюджетным обязательствам, а также принимать меры по недопущению образования просроченной кредиторской задолженности у </w:t>
      </w:r>
      <w:r w:rsidR="00076097">
        <w:rPr>
          <w:rFonts w:ascii="Times New Roman" w:hAnsi="Times New Roman" w:cs="Times New Roman"/>
          <w:sz w:val="28"/>
          <w:szCs w:val="28"/>
        </w:rPr>
        <w:t>муниципальных</w:t>
      </w:r>
      <w:r w:rsidRPr="002A452E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2A452E" w:rsidRPr="00A71E3F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3F">
        <w:rPr>
          <w:rFonts w:ascii="Times New Roman" w:hAnsi="Times New Roman" w:cs="Times New Roman"/>
          <w:sz w:val="28"/>
          <w:szCs w:val="28"/>
        </w:rPr>
        <w:t xml:space="preserve"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</w:t>
      </w:r>
      <w:hyperlink r:id="rId5" w:history="1">
        <w:r w:rsidRPr="00A71E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010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A71E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B701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71E3F">
        <w:rPr>
          <w:rFonts w:ascii="Times New Roman" w:hAnsi="Times New Roman" w:cs="Times New Roman"/>
          <w:sz w:val="28"/>
          <w:szCs w:val="28"/>
        </w:rPr>
        <w:t>;</w:t>
      </w:r>
    </w:p>
    <w:p w:rsidR="002A452E" w:rsidRDefault="002A452E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проводить работу по минимизации образования остатков сре</w:t>
      </w:r>
      <w:proofErr w:type="gramStart"/>
      <w:r w:rsidRPr="002A452E">
        <w:rPr>
          <w:rFonts w:ascii="Times New Roman" w:hAnsi="Times New Roman" w:cs="Times New Roman"/>
          <w:sz w:val="28"/>
          <w:szCs w:val="28"/>
        </w:rPr>
        <w:t xml:space="preserve">дств </w:t>
      </w:r>
      <w:r w:rsidR="00B06E44">
        <w:rPr>
          <w:rFonts w:ascii="Times New Roman" w:hAnsi="Times New Roman" w:cs="Times New Roman"/>
          <w:sz w:val="28"/>
          <w:szCs w:val="28"/>
        </w:rPr>
        <w:t>к</w:t>
      </w:r>
      <w:r w:rsidRPr="002A45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452E">
        <w:rPr>
          <w:rFonts w:ascii="Times New Roman" w:hAnsi="Times New Roman" w:cs="Times New Roman"/>
          <w:sz w:val="28"/>
          <w:szCs w:val="28"/>
        </w:rPr>
        <w:t>аевого</w:t>
      </w:r>
      <w:r w:rsidR="00B06E44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2A45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06E44">
        <w:rPr>
          <w:rFonts w:ascii="Times New Roman" w:hAnsi="Times New Roman" w:cs="Times New Roman"/>
          <w:sz w:val="28"/>
          <w:szCs w:val="28"/>
        </w:rPr>
        <w:t>ов</w:t>
      </w:r>
      <w:r w:rsidRPr="002A452E">
        <w:rPr>
          <w:rFonts w:ascii="Times New Roman" w:hAnsi="Times New Roman" w:cs="Times New Roman"/>
          <w:sz w:val="28"/>
          <w:szCs w:val="28"/>
        </w:rPr>
        <w:t xml:space="preserve"> на лицевых счетах главных распорядителей и получателей средств </w:t>
      </w:r>
      <w:r w:rsidR="00B06E44">
        <w:rPr>
          <w:rFonts w:ascii="Times New Roman" w:hAnsi="Times New Roman" w:cs="Times New Roman"/>
          <w:sz w:val="28"/>
          <w:szCs w:val="28"/>
        </w:rPr>
        <w:t>районн</w:t>
      </w:r>
      <w:r w:rsidRPr="002A452E">
        <w:rPr>
          <w:rFonts w:ascii="Times New Roman" w:hAnsi="Times New Roman" w:cs="Times New Roman"/>
          <w:sz w:val="28"/>
          <w:szCs w:val="28"/>
        </w:rPr>
        <w:t>ого бюджета;</w:t>
      </w:r>
    </w:p>
    <w:p w:rsidR="00A71E3F" w:rsidRDefault="00A71E3F" w:rsidP="00A71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согласование заключаемых </w:t>
      </w:r>
      <w:r w:rsidR="00CB7010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="00CB7010">
        <w:rPr>
          <w:sz w:val="28"/>
          <w:szCs w:val="28"/>
        </w:rPr>
        <w:t>(</w:t>
      </w:r>
      <w:r>
        <w:rPr>
          <w:sz w:val="28"/>
          <w:szCs w:val="28"/>
        </w:rPr>
        <w:t>контрактов</w:t>
      </w:r>
      <w:r w:rsidR="00CB7010">
        <w:rPr>
          <w:sz w:val="28"/>
          <w:szCs w:val="28"/>
        </w:rPr>
        <w:t>)</w:t>
      </w:r>
      <w:r>
        <w:rPr>
          <w:sz w:val="28"/>
          <w:szCs w:val="28"/>
        </w:rPr>
        <w:t xml:space="preserve"> свыше 100,0 тыс.</w:t>
      </w:r>
      <w:r w:rsidR="00CB7010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B7010">
        <w:rPr>
          <w:sz w:val="28"/>
          <w:szCs w:val="28"/>
        </w:rPr>
        <w:t>лей</w:t>
      </w:r>
      <w:r>
        <w:rPr>
          <w:sz w:val="28"/>
          <w:szCs w:val="28"/>
        </w:rPr>
        <w:t xml:space="preserve"> с руководителем (либо замещающим его лицом) главного распорядителя бюджетных средств, свыше 300,0 тыс.</w:t>
      </w:r>
      <w:r w:rsidR="00CB70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 главой района (либо замещающим его лицом);</w:t>
      </w:r>
    </w:p>
    <w:p w:rsidR="00A71E3F" w:rsidRDefault="00A71E3F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3F">
        <w:rPr>
          <w:rFonts w:ascii="Times New Roman" w:hAnsi="Times New Roman" w:cs="Times New Roman"/>
          <w:sz w:val="28"/>
          <w:szCs w:val="28"/>
        </w:rPr>
        <w:t>4</w:t>
      </w:r>
      <w:r w:rsidR="002A452E" w:rsidRPr="00A71E3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A71E3F">
        <w:rPr>
          <w:rFonts w:ascii="Times New Roman" w:hAnsi="Times New Roman" w:cs="Times New Roman"/>
          <w:sz w:val="28"/>
          <w:szCs w:val="28"/>
        </w:rPr>
        <w:t>.</w:t>
      </w:r>
      <w:r w:rsidR="002A452E" w:rsidRPr="00A7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10" w:rsidRDefault="00CB7010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10" w:rsidRDefault="00CB7010" w:rsidP="00A7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10" w:rsidRPr="00A71E3F" w:rsidRDefault="00CB7010" w:rsidP="00CB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</w:p>
    <w:p w:rsidR="002A452E" w:rsidRPr="002A452E" w:rsidRDefault="002A4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>
      <w:pPr>
        <w:rPr>
          <w:sz w:val="28"/>
          <w:szCs w:val="28"/>
        </w:rPr>
        <w:sectPr w:rsidR="002A452E" w:rsidRPr="002A452E" w:rsidSect="00CB7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36" w:type="dxa"/>
        <w:tblInd w:w="4928" w:type="dxa"/>
        <w:tblLook w:val="0000"/>
      </w:tblPr>
      <w:tblGrid>
        <w:gridCol w:w="4536"/>
      </w:tblGrid>
      <w:tr w:rsidR="00CB7010" w:rsidTr="005C43E8">
        <w:trPr>
          <w:trHeight w:val="1408"/>
        </w:trPr>
        <w:tc>
          <w:tcPr>
            <w:tcW w:w="4536" w:type="dxa"/>
          </w:tcPr>
          <w:p w:rsidR="00CB7010" w:rsidRPr="001866DE" w:rsidRDefault="00CB7010" w:rsidP="00CB701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B7010" w:rsidRPr="001866DE" w:rsidRDefault="00CB7010" w:rsidP="00CB7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CB7010" w:rsidRPr="001866DE" w:rsidRDefault="00CB7010" w:rsidP="00CB7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администрации Ирбейского района</w:t>
            </w:r>
          </w:p>
          <w:p w:rsidR="00CB7010" w:rsidRDefault="00D76F68" w:rsidP="00D76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</w:t>
            </w:r>
            <w:r w:rsidR="00CB7010" w:rsidRPr="001866DE">
              <w:rPr>
                <w:rFonts w:ascii="Times New Roman" w:hAnsi="Times New Roman" w:cs="Times New Roman"/>
                <w:sz w:val="28"/>
                <w:szCs w:val="28"/>
              </w:rPr>
              <w:t>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</w:t>
            </w:r>
            <w:r w:rsidR="00CB7010" w:rsidRPr="001866DE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</w:tc>
      </w:tr>
    </w:tbl>
    <w:p w:rsidR="002A452E" w:rsidRDefault="002A4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010" w:rsidRPr="002A452E" w:rsidRDefault="00CB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2A452E">
        <w:rPr>
          <w:rFonts w:ascii="Times New Roman" w:hAnsi="Times New Roman" w:cs="Times New Roman"/>
          <w:sz w:val="28"/>
          <w:szCs w:val="28"/>
        </w:rPr>
        <w:t>ПЕРЕЧЕНЬ</w:t>
      </w:r>
    </w:p>
    <w:p w:rsidR="002A452E" w:rsidRPr="002A452E" w:rsidRDefault="002A4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</w:t>
      </w:r>
      <w:r w:rsidR="00CB7010">
        <w:rPr>
          <w:rFonts w:ascii="Times New Roman" w:hAnsi="Times New Roman" w:cs="Times New Roman"/>
          <w:sz w:val="28"/>
          <w:szCs w:val="28"/>
        </w:rPr>
        <w:t xml:space="preserve"> </w:t>
      </w:r>
      <w:r w:rsidRPr="002A452E">
        <w:rPr>
          <w:rFonts w:ascii="Times New Roman" w:hAnsi="Times New Roman" w:cs="Times New Roman"/>
          <w:sz w:val="28"/>
          <w:szCs w:val="28"/>
        </w:rPr>
        <w:t>МОГУТ ПРЕДУСМАТРИВАТЬСЯ В РАЗМЕРЕ 100 ПРОЦЕНТОВ ОТ СУММЫ</w:t>
      </w:r>
      <w:r w:rsidR="00CB7010">
        <w:rPr>
          <w:rFonts w:ascii="Times New Roman" w:hAnsi="Times New Roman" w:cs="Times New Roman"/>
          <w:sz w:val="28"/>
          <w:szCs w:val="28"/>
        </w:rPr>
        <w:t xml:space="preserve"> </w:t>
      </w:r>
      <w:r w:rsidRPr="002A452E">
        <w:rPr>
          <w:rFonts w:ascii="Times New Roman" w:hAnsi="Times New Roman" w:cs="Times New Roman"/>
          <w:sz w:val="28"/>
          <w:szCs w:val="28"/>
        </w:rPr>
        <w:t>ДОГОВОРА (КОНТРАКТА)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взносы на участие в семинарах, совещаниях, форумах, соревнованиях, конференциях, выставках.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2A452E">
        <w:rPr>
          <w:rFonts w:ascii="Times New Roman" w:hAnsi="Times New Roman" w:cs="Times New Roman"/>
          <w:sz w:val="28"/>
          <w:szCs w:val="28"/>
        </w:rPr>
        <w:t>аттестационно-бланочной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2A452E" w:rsidRPr="002A452E" w:rsidRDefault="00B6728C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2E" w:rsidRPr="002A452E">
        <w:rPr>
          <w:rFonts w:ascii="Times New Roman" w:hAnsi="Times New Roman" w:cs="Times New Roman"/>
          <w:sz w:val="28"/>
          <w:szCs w:val="28"/>
        </w:rPr>
        <w:t>. Путевки на санаторно-курортное лечение, в детские оздоровительные лагеря.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организации и проведению мероприятий (концертов) с участием приглашенных коллективов, исполнителей.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сотовой связи, стационарной телефонной связи, информационно-телекоммуникационной сети Интернет.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исследованиям.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1</w:t>
      </w:r>
      <w:r w:rsidR="005C43E8">
        <w:rPr>
          <w:rFonts w:ascii="Times New Roman" w:hAnsi="Times New Roman" w:cs="Times New Roman"/>
          <w:sz w:val="28"/>
          <w:szCs w:val="28"/>
        </w:rPr>
        <w:t>0</w:t>
      </w:r>
      <w:r w:rsidRPr="002A452E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1</w:t>
      </w:r>
      <w:r w:rsidR="005C43E8">
        <w:rPr>
          <w:rFonts w:ascii="Times New Roman" w:hAnsi="Times New Roman" w:cs="Times New Roman"/>
          <w:sz w:val="28"/>
          <w:szCs w:val="28"/>
        </w:rPr>
        <w:t>1</w:t>
      </w:r>
      <w:r w:rsidRPr="002A452E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к инженерным сетям </w:t>
      </w:r>
      <w:proofErr w:type="spellStart"/>
      <w:r w:rsidRPr="002A452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>-, тепло- и водоснабжения и канализации, а также получение технических условий на проектирование.</w:t>
      </w:r>
    </w:p>
    <w:p w:rsidR="002A452E" w:rsidRPr="002A452E" w:rsidRDefault="002A452E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1</w:t>
      </w:r>
      <w:r w:rsidR="005C43E8">
        <w:rPr>
          <w:rFonts w:ascii="Times New Roman" w:hAnsi="Times New Roman" w:cs="Times New Roman"/>
          <w:sz w:val="28"/>
          <w:szCs w:val="28"/>
        </w:rPr>
        <w:t>2</w:t>
      </w:r>
      <w:r w:rsidRPr="002A452E">
        <w:rPr>
          <w:rFonts w:ascii="Times New Roman" w:hAnsi="Times New Roman" w:cs="Times New Roman"/>
          <w:sz w:val="28"/>
          <w:szCs w:val="28"/>
        </w:rPr>
        <w:t xml:space="preserve">. Получение технических условий на технологическое присоединение к инженерным сетям </w:t>
      </w:r>
      <w:proofErr w:type="spellStart"/>
      <w:r w:rsidRPr="002A452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>- и водоснабжения, монтаж узлов учета расхода холодной воды, приборов учета электрической энергии.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452E" w:rsidRPr="002A452E">
        <w:rPr>
          <w:rFonts w:ascii="Times New Roman" w:hAnsi="Times New Roman" w:cs="Times New Roman"/>
          <w:sz w:val="28"/>
          <w:szCs w:val="28"/>
        </w:rPr>
        <w:t xml:space="preserve">. Услуги по проведению государственной экспертизы проектной документации, инженерных изысканий, проверки </w:t>
      </w:r>
      <w:proofErr w:type="gramStart"/>
      <w:r w:rsidR="002A452E" w:rsidRPr="002A452E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="002A452E" w:rsidRPr="002A452E">
        <w:rPr>
          <w:rFonts w:ascii="Times New Roman" w:hAnsi="Times New Roman" w:cs="Times New Roman"/>
          <w:sz w:val="28"/>
          <w:szCs w:val="28"/>
        </w:rPr>
        <w:t>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452E" w:rsidRPr="002A452E">
        <w:rPr>
          <w:rFonts w:ascii="Times New Roman" w:hAnsi="Times New Roman" w:cs="Times New Roman"/>
          <w:sz w:val="28"/>
          <w:szCs w:val="28"/>
        </w:rPr>
        <w:t>. Приобретение цветов, наградной продукции.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организации отдыха и оздоровления детей.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государственной экологической экспертизе.</w:t>
      </w:r>
    </w:p>
    <w:p w:rsidR="002A452E" w:rsidRPr="002A452E" w:rsidRDefault="005C43E8" w:rsidP="00CB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A452E" w:rsidRPr="002A452E">
        <w:rPr>
          <w:rFonts w:ascii="Times New Roman" w:hAnsi="Times New Roman" w:cs="Times New Roman"/>
          <w:sz w:val="28"/>
          <w:szCs w:val="28"/>
        </w:rPr>
        <w:t>. Услуги по бронированию и найму жилых помещений, связанные со служебными командировками.</w:t>
      </w:r>
    </w:p>
    <w:p w:rsidR="00455CFC" w:rsidRPr="002A452E" w:rsidRDefault="002A452E" w:rsidP="005C43E8">
      <w:pPr>
        <w:pStyle w:val="ConsPlusNormal"/>
        <w:ind w:firstLine="709"/>
        <w:jc w:val="both"/>
        <w:rPr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>2</w:t>
      </w:r>
      <w:r w:rsidR="005C43E8">
        <w:rPr>
          <w:rFonts w:ascii="Times New Roman" w:hAnsi="Times New Roman" w:cs="Times New Roman"/>
          <w:sz w:val="28"/>
          <w:szCs w:val="28"/>
        </w:rPr>
        <w:t>0</w:t>
      </w:r>
      <w:r w:rsidRPr="002A452E">
        <w:rPr>
          <w:rFonts w:ascii="Times New Roman" w:hAnsi="Times New Roman" w:cs="Times New Roman"/>
          <w:sz w:val="28"/>
          <w:szCs w:val="28"/>
        </w:rPr>
        <w:t>. 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региональных, межрегиональных, всероссийских и международных спортивных и физкультурных мероприятиях, проводимых за пределами Красноярского края.</w:t>
      </w:r>
    </w:p>
    <w:sectPr w:rsidR="00455CFC" w:rsidRPr="002A452E" w:rsidSect="00CB7010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52E"/>
    <w:rsid w:val="00076097"/>
    <w:rsid w:val="000D21E3"/>
    <w:rsid w:val="001866DE"/>
    <w:rsid w:val="001B6C51"/>
    <w:rsid w:val="001F285A"/>
    <w:rsid w:val="002A452E"/>
    <w:rsid w:val="0038254D"/>
    <w:rsid w:val="00390A5A"/>
    <w:rsid w:val="00455CFC"/>
    <w:rsid w:val="005C43E8"/>
    <w:rsid w:val="00740F60"/>
    <w:rsid w:val="007E3C80"/>
    <w:rsid w:val="00925F55"/>
    <w:rsid w:val="00A71E3F"/>
    <w:rsid w:val="00A911EE"/>
    <w:rsid w:val="00B06E44"/>
    <w:rsid w:val="00B6728C"/>
    <w:rsid w:val="00BC146A"/>
    <w:rsid w:val="00CB7010"/>
    <w:rsid w:val="00D76F68"/>
    <w:rsid w:val="00E4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5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5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52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5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2A452E"/>
    <w:pPr>
      <w:spacing w:before="100" w:beforeAutospacing="1" w:after="100" w:afterAutospacing="1"/>
    </w:pPr>
  </w:style>
  <w:style w:type="character" w:styleId="a4">
    <w:name w:val="Strong"/>
    <w:qFormat/>
    <w:rsid w:val="002A45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A4DB3312387507DC766A41BD879686A02EF590B27726B7191A25D134B5A5A5CBC4BBDC35C0B2FC54020FD35926V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2020-04-24T01:51:00Z</cp:lastPrinted>
  <dcterms:created xsi:type="dcterms:W3CDTF">2020-04-20T07:21:00Z</dcterms:created>
  <dcterms:modified xsi:type="dcterms:W3CDTF">2020-05-07T04:05:00Z</dcterms:modified>
</cp:coreProperties>
</file>