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95" w:rsidRDefault="00D97080">
      <w:pPr>
        <w:keepNext/>
        <w:keepLines/>
        <w:ind w:firstLine="0"/>
        <w:jc w:val="right"/>
      </w:pPr>
      <w:r>
        <w:t xml:space="preserve">Приложение № </w:t>
      </w:r>
      <w:r w:rsidR="00A64029">
        <w:t>10</w:t>
      </w:r>
      <w:r>
        <w:br/>
        <w:t>к Учетной политике</w:t>
      </w:r>
      <w:r>
        <w:br/>
        <w:t>для целей бюджетного учета</w:t>
      </w:r>
    </w:p>
    <w:p w:rsidR="00591C95" w:rsidRDefault="00D97080">
      <w:pPr>
        <w:pStyle w:val="a4"/>
      </w:pPr>
      <w:bookmarkStart w:id="0" w:name="_docStart_13"/>
      <w:bookmarkStart w:id="1" w:name="_title_13"/>
      <w:bookmarkStart w:id="2" w:name="_ref_1-a0a73f84f31d45"/>
      <w:bookmarkEnd w:id="0"/>
      <w:r>
        <w:t>Порядок выдачи под отчет денежных документов, составления и представления отчетов подотчетными лицами</w:t>
      </w:r>
      <w:bookmarkEnd w:id="1"/>
      <w:bookmarkEnd w:id="2"/>
    </w:p>
    <w:p w:rsidR="00591C95" w:rsidRDefault="00D97080">
      <w:pPr>
        <w:pStyle w:val="heading1normal"/>
        <w:numPr>
          <w:ilvl w:val="0"/>
          <w:numId w:val="29"/>
        </w:numPr>
        <w:jc w:val="center"/>
      </w:pPr>
      <w:bookmarkStart w:id="3" w:name="_ref_1-1fa47182f4014d"/>
      <w:r>
        <w:rPr>
          <w:b/>
        </w:rPr>
        <w:t>Общие положения</w:t>
      </w:r>
      <w:bookmarkEnd w:id="3"/>
    </w:p>
    <w:p w:rsidR="00591C95" w:rsidRDefault="00D97080">
      <w:pPr>
        <w:pStyle w:val="heading2normal"/>
      </w:pPr>
      <w:bookmarkStart w:id="4" w:name="_ref_1-aeb5d63b73ed46"/>
      <w:r>
        <w:t>Порядок устанавливает правила выдачи под отчет денежных документов (документов, оформленных в бумажном виде), составления, представления, проверки и утверждения отчетов об их использовании.</w:t>
      </w:r>
      <w:bookmarkEnd w:id="4"/>
    </w:p>
    <w:p w:rsidR="00591C95" w:rsidRDefault="00D97080">
      <w:pPr>
        <w:pStyle w:val="heading1normal"/>
        <w:jc w:val="center"/>
      </w:pPr>
      <w:bookmarkStart w:id="5" w:name="_ref_1-094363469f864d"/>
      <w:r>
        <w:rPr>
          <w:b/>
        </w:rPr>
        <w:t>Порядок выдачи денежных документов под отчет</w:t>
      </w:r>
      <w:bookmarkEnd w:id="5"/>
    </w:p>
    <w:p w:rsidR="00591C95" w:rsidRDefault="00D97080">
      <w:pPr>
        <w:pStyle w:val="heading2normal"/>
      </w:pPr>
      <w:bookmarkStart w:id="6" w:name="_ref_1-4700b423910949"/>
      <w:r>
        <w:t>Получать денежные документы имеют право работники, замещающие должности, которые приведены в перечне, утверждаемом распорядительным актом руководителя.</w:t>
      </w:r>
      <w:bookmarkEnd w:id="6"/>
    </w:p>
    <w:p w:rsidR="00591C95" w:rsidRDefault="00D97080">
      <w:pPr>
        <w:pStyle w:val="heading2normal"/>
      </w:pPr>
      <w:bookmarkStart w:id="7" w:name="_ref_1-702390ba65a24b"/>
      <w:r>
        <w:t>Выдача под отчет денежных документов производится из кассы по расходному кассовому ордеру с надписью "фондовый".</w:t>
      </w:r>
      <w:bookmarkEnd w:id="7"/>
    </w:p>
    <w:p w:rsidR="00591C95" w:rsidRDefault="00D97080">
      <w:pPr>
        <w:pStyle w:val="heading2normal"/>
      </w:pPr>
      <w:bookmarkStart w:id="8" w:name="_ref_1-4bfc58cb790746"/>
      <w:r>
        <w:t>Выдача под отчет денежных документов производится при отсутствии за подотчетным лицом задолженности по денежным документам, по которым наступил срок представления отчета.</w:t>
      </w:r>
      <w:bookmarkEnd w:id="8"/>
    </w:p>
    <w:p w:rsidR="00591C95" w:rsidRDefault="00D97080">
      <w:pPr>
        <w:pStyle w:val="heading2normal"/>
      </w:pPr>
      <w:bookmarkStart w:id="9" w:name="_ref_1-1eb4377014814b"/>
      <w:r>
        <w:t>Максимальный срок выдачи денежных документов под отчет составляет 30 календарных дней. Не использованные в срок денежные документы возвращаются в кассу.</w:t>
      </w:r>
      <w:bookmarkEnd w:id="9"/>
    </w:p>
    <w:p w:rsidR="00591C95" w:rsidRDefault="00D97080">
      <w:pPr>
        <w:pStyle w:val="heading1normal"/>
        <w:jc w:val="center"/>
      </w:pPr>
      <w:bookmarkStart w:id="10" w:name="_ref_1-be0dbe61babf4c"/>
      <w:r>
        <w:rPr>
          <w:b/>
        </w:rPr>
        <w:t>Составление, представление отчетности подотчетными лицами</w:t>
      </w:r>
      <w:bookmarkEnd w:id="10"/>
    </w:p>
    <w:p w:rsidR="00591C95" w:rsidRDefault="00D97080">
      <w:pPr>
        <w:pStyle w:val="heading2normal"/>
      </w:pPr>
      <w:bookmarkStart w:id="11" w:name="_ref_1-c9cb09b7f6ea4c"/>
      <w:r>
        <w:t>Об использовании денежных документов подотчетное лицо должно отчитаться. Для этого нужно представить отчет с приложением документов, подтверждающих их использование.</w:t>
      </w:r>
      <w:bookmarkEnd w:id="11"/>
    </w:p>
    <w:p w:rsidR="00591C95" w:rsidRDefault="00D97080">
      <w:pPr>
        <w:pStyle w:val="heading2normal"/>
      </w:pPr>
      <w:bookmarkStart w:id="12" w:name="_ref_1-3c2a3b2e5a824f"/>
      <w:r>
        <w:t>Отчет представляется подотчетным лицом для отражения в учете и отчетности не позднее трех рабочих дней со дня истечения срока, на который были выданы денежные документы.</w:t>
      </w:r>
      <w:bookmarkEnd w:id="12"/>
    </w:p>
    <w:p w:rsidR="00591C95" w:rsidRDefault="00D97080">
      <w:pPr>
        <w:pStyle w:val="heading2normal"/>
      </w:pPr>
      <w:bookmarkStart w:id="13" w:name="_ref_1-054267ec78c84e"/>
      <w:r>
        <w:t>Должностные лица, ответственные за оформление соответствующих фактов хозяйственной жизни, проверяют правильность оформления отчета, наличие документов, подтверждающих использование денежных документов.</w:t>
      </w:r>
      <w:bookmarkEnd w:id="13"/>
    </w:p>
    <w:p w:rsidR="00591C95" w:rsidRDefault="00D97080">
      <w:pPr>
        <w:pStyle w:val="heading2normal"/>
      </w:pPr>
      <w:bookmarkStart w:id="14" w:name="_ref_1-49154669f66848"/>
      <w:r>
        <w:t>Проверенный отчет утверждается руководителем, после чего принимается к учету.</w:t>
      </w:r>
      <w:bookmarkEnd w:id="14"/>
    </w:p>
    <w:p w:rsidR="00591C95" w:rsidRDefault="00D97080">
      <w:pPr>
        <w:pStyle w:val="heading2normal"/>
      </w:pPr>
      <w:bookmarkStart w:id="15" w:name="_ref_1-5f94d5b478e741"/>
      <w:r>
        <w:t>Проверка и утверждение отчета осуществляются в течение трех рабочих дней со дня представления его подотчетным лицом.</w:t>
      </w:r>
      <w:bookmarkEnd w:id="15"/>
    </w:p>
    <w:p w:rsidR="00591C95" w:rsidRDefault="00D97080">
      <w:pPr>
        <w:pStyle w:val="heading2normal"/>
      </w:pPr>
      <w:bookmarkStart w:id="16" w:name="_ref_1-513f99addd5547"/>
      <w:r>
        <w:t>Остаток неиспользованных денежных документов вносится подотчетным лицом в кассу по приходному кассовому ордеру с надписью "фондовый" не позднее дня, следующего за днем утверждения отчета руководителем.</w:t>
      </w:r>
      <w:bookmarkEnd w:id="16"/>
    </w:p>
    <w:p w:rsidR="00591C95" w:rsidRDefault="00D97080">
      <w:pPr>
        <w:pStyle w:val="heading2normal"/>
      </w:pPr>
      <w:bookmarkStart w:id="17" w:name="_ref_1-965e2e0c624346"/>
      <w:r>
        <w:t xml:space="preserve">Если подотчетным лицом не представлен в установленный срок отчет или не внесен в кассу остаток неиспользованных денежных документов, работодатель имеет право удержать сумму задолженности по выданным денежным документам из заработной платы работника с соблюдением требований </w:t>
      </w:r>
      <w:hyperlink r:id="rId7" w:history="1">
        <w:r>
          <w:rPr>
            <w:rStyle w:val="afc"/>
          </w:rPr>
          <w:t>ст. ст. 137</w:t>
        </w:r>
      </w:hyperlink>
      <w:r>
        <w:t xml:space="preserve"> и </w:t>
      </w:r>
      <w:hyperlink r:id="rId8" w:history="1">
        <w:r>
          <w:rPr>
            <w:rStyle w:val="afc"/>
          </w:rPr>
          <w:t>138</w:t>
        </w:r>
      </w:hyperlink>
      <w:r>
        <w:t xml:space="preserve"> ТК РФ.</w:t>
      </w:r>
      <w:bookmarkEnd w:id="17"/>
    </w:p>
    <w:p w:rsidR="00591C95" w:rsidRDefault="00D97080">
      <w:pPr>
        <w:pStyle w:val="heading2normal"/>
      </w:pPr>
      <w:bookmarkStart w:id="18" w:name="_ref_1-f9c97987c5f947"/>
      <w:r>
        <w:t>В случае увольнения работника, имеющего задолженность по полученным под отчет денежным документам, их стоимость взыскивается с работника в порядке возмещения им прямого действительного нанесенного ущерба.</w:t>
      </w:r>
      <w:bookmarkStart w:id="19" w:name="_docEnd_13"/>
      <w:bookmarkEnd w:id="18"/>
      <w:bookmarkEnd w:id="19"/>
    </w:p>
    <w:p w:rsidR="0065332D" w:rsidRDefault="0065332D" w:rsidP="00503984">
      <w:pPr>
        <w:keepNext/>
        <w:keepLines/>
        <w:ind w:firstLine="0"/>
        <w:jc w:val="right"/>
      </w:pPr>
      <w:bookmarkStart w:id="20" w:name="_docEnd_17"/>
      <w:bookmarkEnd w:id="20"/>
    </w:p>
    <w:sectPr w:rsidR="0065332D" w:rsidSect="00591C95">
      <w:headerReference w:type="default" r:id="rId9"/>
      <w:footerReference w:type="default" r:id="rId10"/>
      <w:footerReference w:type="first" r:id="rId11"/>
      <w:footnotePr>
        <w:numRestart w:val="eachSect"/>
      </w:footnotePr>
      <w:pgSz w:w="11907" w:h="16839" w:code="9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385" w:rsidRDefault="004F2385">
      <w:pPr>
        <w:spacing w:before="0" w:after="0" w:line="240" w:lineRule="auto"/>
      </w:pPr>
      <w:r>
        <w:separator/>
      </w:r>
    </w:p>
  </w:endnote>
  <w:endnote w:type="continuationSeparator" w:id="1">
    <w:p w:rsidR="004F2385" w:rsidRDefault="004F238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B30" w:rsidRDefault="002E1B30">
    <w:pPr>
      <w:pStyle w:val="af8"/>
    </w:pPr>
    <w:r>
      <w:t xml:space="preserve">страница </w:t>
    </w:r>
    <w:fldSimple w:instr=" PAGE \* MERGEFORMAT ">
      <w:r w:rsidR="00503984">
        <w:rPr>
          <w:noProof/>
        </w:rPr>
        <w:t>5</w:t>
      </w:r>
    </w:fldSimple>
    <w:r>
      <w:t xml:space="preserve"> из </w:t>
    </w:r>
    <w:fldSimple w:instr=" SECTIONPAGES ">
      <w:r w:rsidR="00503984">
        <w:rPr>
          <w:noProof/>
        </w:rPr>
        <w:t>5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B30" w:rsidRDefault="002E1B30">
    <w:pPr>
      <w:pStyle w:val="af8"/>
    </w:pPr>
    <w:r>
      <w:t xml:space="preserve">страница </w:t>
    </w:r>
    <w:fldSimple w:instr=" PAGE \* MERGEFORMAT ">
      <w:r w:rsidR="00A64029">
        <w:rPr>
          <w:noProof/>
        </w:rPr>
        <w:t>1</w:t>
      </w:r>
    </w:fldSimple>
    <w:r>
      <w:t xml:space="preserve"> из </w:t>
    </w:r>
    <w:fldSimple w:instr=" SECTIONPAGES ">
      <w:r w:rsidR="00A64029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385" w:rsidRDefault="004F2385">
      <w:pPr>
        <w:spacing w:before="0" w:after="0" w:line="240" w:lineRule="auto"/>
      </w:pPr>
      <w:r>
        <w:separator/>
      </w:r>
    </w:p>
  </w:footnote>
  <w:footnote w:type="continuationSeparator" w:id="1">
    <w:p w:rsidR="004F2385" w:rsidRDefault="004F238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B30" w:rsidRDefault="002E1B30">
    <w:pPr>
      <w:pStyle w:val="af6"/>
    </w:pPr>
    <w:r>
      <w:t>Порядок оформления документов о вручении ценных подарков (сувенирной продукции) и их учета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>
    <w:nsid w:val="02C0A6AB"/>
    <w:multiLevelType w:val="singleLevel"/>
    <w:tmpl w:val="00000000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2">
    <w:nsid w:val="05BAE745"/>
    <w:multiLevelType w:val="singleLevel"/>
    <w:tmpl w:val="00000000"/>
    <w:lvl w:ilvl="0">
      <w:numFmt w:val="bullet"/>
      <w:suff w:val="space"/>
      <w:lvlText w:val="•"/>
      <w:lvlJc w:val="left"/>
      <w:pPr>
        <w:ind w:left="0" w:firstLine="0"/>
      </w:pPr>
    </w:lvl>
  </w:abstractNum>
  <w:abstractNum w:abstractNumId="3">
    <w:nsid w:val="279DE495"/>
    <w:multiLevelType w:val="singleLevel"/>
    <w:tmpl w:val="0000000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4">
    <w:nsid w:val="3043A621"/>
    <w:multiLevelType w:val="singleLevel"/>
    <w:tmpl w:val="00000000"/>
    <w:lvl w:ilvl="0">
      <w:numFmt w:val="bullet"/>
      <w:suff w:val="space"/>
      <w:lvlText w:val="o"/>
      <w:lvlJc w:val="left"/>
      <w:pPr>
        <w:ind w:left="0" w:firstLine="0"/>
      </w:pPr>
    </w:lvl>
  </w:abstractNum>
  <w:abstractNum w:abstractNumId="5">
    <w:nsid w:val="4219E969"/>
    <w:multiLevelType w:val="singleLevel"/>
    <w:tmpl w:val="00000000"/>
    <w:lvl w:ilvl="0">
      <w:start w:val="1"/>
      <w:numFmt w:val="none"/>
      <w:suff w:val="space"/>
      <w:lvlText w:val=""/>
      <w:lvlJc w:val="left"/>
      <w:pPr>
        <w:ind w:left="0" w:firstLine="0"/>
      </w:pPr>
    </w:lvl>
  </w:abstractNum>
  <w:abstractNum w:abstractNumId="6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abstractNum w:abstractNumId="7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8">
    <w:nsid w:val="5EEA401C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6380" w:firstLine="0"/>
      </w:pPr>
    </w:lvl>
  </w:abstractNum>
  <w:abstractNum w:abstractNumId="9">
    <w:nsid w:val="6A95D6D7"/>
    <w:multiLevelType w:val="singleLevel"/>
    <w:tmpl w:val="00000000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abstractNum w:abstractNumId="10">
    <w:nsid w:val="724CE8D4"/>
    <w:multiLevelType w:val="singleLevel"/>
    <w:tmpl w:val="00000000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11">
    <w:nsid w:val="7483B0A0"/>
    <w:multiLevelType w:val="singleLevel"/>
    <w:tmpl w:val="00000000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2">
    <w:nsid w:val="7C2D784A"/>
    <w:multiLevelType w:val="singleLevel"/>
    <w:tmpl w:val="00000000"/>
    <w:lvl w:ilvl="0">
      <w:numFmt w:val="bullet"/>
      <w:suff w:val="space"/>
      <w:lvlText w:val="■"/>
      <w:lvlJc w:val="left"/>
      <w:pPr>
        <w:ind w:left="0" w:firstLine="0"/>
      </w:pPr>
    </w:lvl>
  </w:abstractNum>
  <w:abstractNum w:abstractNumId="13">
    <w:nsid w:val="7E1E44B3"/>
    <w:multiLevelType w:val="singleLevel"/>
    <w:tmpl w:val="00000000"/>
    <w:lvl w:ilvl="0">
      <w:start w:val="1"/>
      <w:numFmt w:val="lowerRoman"/>
      <w:suff w:val="space"/>
      <w:lvlText w:val="%1."/>
      <w:lvlJc w:val="left"/>
      <w:pPr>
        <w:ind w:left="0" w:firstLine="0"/>
      </w:pPr>
    </w:lvl>
  </w:abstractNum>
  <w:num w:numId="1">
    <w:abstractNumId w:val="7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</w:num>
  <w:num w:numId="27">
    <w:abstractNumId w:val="8"/>
    <w:lvlOverride w:ilvl="0">
      <w:startOverride w:val="1"/>
    </w:lvlOverride>
  </w:num>
  <w:num w:numId="28">
    <w:abstractNumId w:val="8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numRestart w:val="eachSect"/>
    <w:footnote w:id="0"/>
    <w:footnote w:id="1"/>
  </w:footnotePr>
  <w:endnotePr>
    <w:endnote w:id="0"/>
    <w:endnote w:id="1"/>
  </w:endnotePr>
  <w:compat/>
  <w:rsids>
    <w:rsidRoot w:val="0065332D"/>
    <w:rsid w:val="000121E8"/>
    <w:rsid w:val="00072B38"/>
    <w:rsid w:val="000B01BE"/>
    <w:rsid w:val="000D3745"/>
    <w:rsid w:val="00192A11"/>
    <w:rsid w:val="001F5548"/>
    <w:rsid w:val="00211D0C"/>
    <w:rsid w:val="00212370"/>
    <w:rsid w:val="002448AD"/>
    <w:rsid w:val="00253D94"/>
    <w:rsid w:val="0027249C"/>
    <w:rsid w:val="002C5372"/>
    <w:rsid w:val="002E1B30"/>
    <w:rsid w:val="0036314F"/>
    <w:rsid w:val="0038088F"/>
    <w:rsid w:val="003A2CE6"/>
    <w:rsid w:val="003E5CEE"/>
    <w:rsid w:val="003F1A3D"/>
    <w:rsid w:val="004167FA"/>
    <w:rsid w:val="004F2385"/>
    <w:rsid w:val="00503984"/>
    <w:rsid w:val="0058525C"/>
    <w:rsid w:val="00591C95"/>
    <w:rsid w:val="005C146A"/>
    <w:rsid w:val="0065332D"/>
    <w:rsid w:val="00656CA6"/>
    <w:rsid w:val="00656EAF"/>
    <w:rsid w:val="006E39A8"/>
    <w:rsid w:val="0070578A"/>
    <w:rsid w:val="0070659A"/>
    <w:rsid w:val="00713153"/>
    <w:rsid w:val="00716E9A"/>
    <w:rsid w:val="00755C7D"/>
    <w:rsid w:val="00824BD5"/>
    <w:rsid w:val="00824D68"/>
    <w:rsid w:val="00834AA3"/>
    <w:rsid w:val="008413B4"/>
    <w:rsid w:val="00843D6A"/>
    <w:rsid w:val="00880276"/>
    <w:rsid w:val="00885F5C"/>
    <w:rsid w:val="008B25B6"/>
    <w:rsid w:val="009149C0"/>
    <w:rsid w:val="00924A53"/>
    <w:rsid w:val="00932759"/>
    <w:rsid w:val="00946EA2"/>
    <w:rsid w:val="00947785"/>
    <w:rsid w:val="00A12B9A"/>
    <w:rsid w:val="00A64029"/>
    <w:rsid w:val="00A70B09"/>
    <w:rsid w:val="00A7278F"/>
    <w:rsid w:val="00A862B9"/>
    <w:rsid w:val="00A90F0B"/>
    <w:rsid w:val="00AE66CC"/>
    <w:rsid w:val="00C01A21"/>
    <w:rsid w:val="00CB0087"/>
    <w:rsid w:val="00D97080"/>
    <w:rsid w:val="00DD3B9E"/>
    <w:rsid w:val="00EC34E2"/>
    <w:rsid w:val="00F25416"/>
    <w:rsid w:val="00F46EEB"/>
    <w:rsid w:val="00F9000D"/>
    <w:rsid w:val="00FF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39" w:unhideWhenUsed="0" w:qFormat="1"/>
    <w:lsdException w:name="caption" w:uiPriority="35" w:qFormat="1"/>
    <w:lsdException w:name="footnote reference" w:semiHidden="0" w:uiPriority="39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5C"/>
    <w:pPr>
      <w:spacing w:before="120" w:after="120" w:line="276" w:lineRule="auto"/>
      <w:ind w:firstLine="482"/>
      <w:jc w:val="both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32490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</w:rPr>
  </w:style>
  <w:style w:type="paragraph" w:styleId="6">
    <w:name w:val="heading 6"/>
    <w:basedOn w:val="a"/>
    <w:next w:val="a"/>
    <w:link w:val="60"/>
    <w:uiPriority w:val="9"/>
    <w:unhideWhenUsed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color w:val="4F81BD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rFonts w:ascii="Times New Roman" w:hAnsi="Times New Roman"/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link w:val="10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link w:val="10"/>
    <w:uiPriority w:val="9"/>
    <w:qFormat/>
    <w:rsid w:val="00B32490"/>
    <w:pPr>
      <w:numPr>
        <w:numId w:val="2"/>
      </w:num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paragraph" w:customStyle="1" w:styleId="heading2normal">
    <w:name w:val="heading 2 normal"/>
    <w:aliases w:val="Заголовок 2 Обычный"/>
    <w:basedOn w:val="a"/>
    <w:next w:val="a"/>
    <w:link w:val="20"/>
    <w:uiPriority w:val="9"/>
    <w:qFormat/>
    <w:rsid w:val="00B32490"/>
    <w:pPr>
      <w:numPr>
        <w:ilvl w:val="1"/>
        <w:numId w:val="2"/>
      </w:numPr>
      <w:outlineLvl w:val="1"/>
    </w:pPr>
  </w:style>
  <w:style w:type="paragraph" w:customStyle="1" w:styleId="heading3normal">
    <w:name w:val="heading 3 normal"/>
    <w:aliases w:val="Заголовок 3 Обычный"/>
    <w:basedOn w:val="a"/>
    <w:next w:val="a"/>
    <w:link w:val="30"/>
    <w:uiPriority w:val="9"/>
    <w:qFormat/>
    <w:rsid w:val="00B32490"/>
    <w:pPr>
      <w:numPr>
        <w:ilvl w:val="2"/>
        <w:numId w:val="2"/>
      </w:numPr>
      <w:outlineLvl w:val="2"/>
    </w:pPr>
  </w:style>
  <w:style w:type="paragraph" w:customStyle="1" w:styleId="heading4normal">
    <w:name w:val="heading 4 normal"/>
    <w:aliases w:val="Заголовок 4 Обычный"/>
    <w:basedOn w:val="a"/>
    <w:next w:val="a"/>
    <w:link w:val="40"/>
    <w:uiPriority w:val="9"/>
    <w:qFormat/>
    <w:rsid w:val="00B32490"/>
    <w:pPr>
      <w:numPr>
        <w:ilvl w:val="3"/>
        <w:numId w:val="2"/>
      </w:numPr>
      <w:outlineLvl w:val="3"/>
    </w:pPr>
  </w:style>
  <w:style w:type="paragraph" w:customStyle="1" w:styleId="heading5normal">
    <w:name w:val="heading 5 normal"/>
    <w:aliases w:val="Заголовок 5 Обычный"/>
    <w:basedOn w:val="a"/>
    <w:next w:val="a"/>
    <w:link w:val="50"/>
    <w:uiPriority w:val="9"/>
    <w:qFormat/>
    <w:rsid w:val="00B32490"/>
    <w:pPr>
      <w:numPr>
        <w:ilvl w:val="4"/>
        <w:numId w:val="2"/>
      </w:numPr>
      <w:outlineLvl w:val="4"/>
    </w:pPr>
  </w:style>
  <w:style w:type="paragraph" w:customStyle="1" w:styleId="heading6normal">
    <w:name w:val="heading 6 normal"/>
    <w:aliases w:val="Заголовок 6 Обычный"/>
    <w:basedOn w:val="a"/>
    <w:next w:val="a"/>
    <w:link w:val="60"/>
    <w:uiPriority w:val="9"/>
    <w:qFormat/>
    <w:rsid w:val="00B32490"/>
    <w:pPr>
      <w:numPr>
        <w:ilvl w:val="5"/>
        <w:numId w:val="2"/>
      </w:numPr>
      <w:outlineLvl w:val="5"/>
    </w:pPr>
  </w:style>
  <w:style w:type="paragraph" w:customStyle="1" w:styleId="heading7normal">
    <w:name w:val="heading 7 normal"/>
    <w:aliases w:val="Заголовок 7 Обычный"/>
    <w:basedOn w:val="a"/>
    <w:next w:val="a"/>
    <w:link w:val="70"/>
    <w:uiPriority w:val="9"/>
    <w:qFormat/>
    <w:rsid w:val="00B32490"/>
    <w:pPr>
      <w:numPr>
        <w:ilvl w:val="6"/>
        <w:numId w:val="2"/>
      </w:numPr>
      <w:outlineLvl w:val="6"/>
    </w:pPr>
  </w:style>
  <w:style w:type="paragraph" w:customStyle="1" w:styleId="heading8normal">
    <w:name w:val="heading 8 normal"/>
    <w:aliases w:val="Заголовок 8 Обычный"/>
    <w:basedOn w:val="a"/>
    <w:next w:val="a"/>
    <w:link w:val="80"/>
    <w:uiPriority w:val="9"/>
    <w:qFormat/>
    <w:rsid w:val="00B32490"/>
    <w:pPr>
      <w:numPr>
        <w:ilvl w:val="7"/>
        <w:numId w:val="2"/>
      </w:numPr>
      <w:outlineLvl w:val="7"/>
    </w:pPr>
  </w:style>
  <w:style w:type="paragraph" w:customStyle="1" w:styleId="heading9normal">
    <w:name w:val="heading 9 normal"/>
    <w:aliases w:val="Заголовок 9 Обычный"/>
    <w:basedOn w:val="a"/>
    <w:next w:val="a"/>
    <w:link w:val="90"/>
    <w:uiPriority w:val="9"/>
    <w:qFormat/>
    <w:rsid w:val="00B32490"/>
    <w:pPr>
      <w:numPr>
        <w:ilvl w:val="8"/>
        <w:numId w:val="2"/>
      </w:numPr>
      <w:outlineLvl w:val="8"/>
    </w:pPr>
  </w:style>
  <w:style w:type="character" w:customStyle="1" w:styleId="10">
    <w:name w:val="Заголовок 1 Знак"/>
    <w:basedOn w:val="a0"/>
    <w:link w:val="heading1normalunnumbered"/>
    <w:uiPriority w:val="9"/>
    <w:rsid w:val="00B32490"/>
    <w:rPr>
      <w:rFonts w:ascii="Times New Roman" w:eastAsia="Times New Roman" w:hAnsi="Times New Roman" w:cs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basedOn w:val="a0"/>
    <w:link w:val="heading2normal"/>
    <w:uiPriority w:val="9"/>
    <w:rsid w:val="00FB784E"/>
    <w:rPr>
      <w:rFonts w:ascii="Times New Roman" w:eastAsia="Times New Roman" w:hAnsi="Times New Roman" w:cs="Times New Roman"/>
      <w:bCs/>
      <w:sz w:val="20"/>
      <w:szCs w:val="26"/>
      <w:lang w:val="ru-RU"/>
    </w:rPr>
  </w:style>
  <w:style w:type="character" w:customStyle="1" w:styleId="30">
    <w:name w:val="Заголовок 3 Знак"/>
    <w:basedOn w:val="a0"/>
    <w:link w:val="heading3normal"/>
    <w:uiPriority w:val="9"/>
    <w:rsid w:val="002C64AF"/>
    <w:rPr>
      <w:rFonts w:ascii="Times New Roman" w:eastAsia="Times New Roman" w:hAnsi="Times New Roman" w:cs="Times New Roman"/>
      <w:bCs/>
      <w:sz w:val="20"/>
      <w:lang w:val="ru-RU"/>
    </w:rPr>
  </w:style>
  <w:style w:type="character" w:customStyle="1" w:styleId="40">
    <w:name w:val="Заголовок 4 Знак"/>
    <w:basedOn w:val="a0"/>
    <w:link w:val="heading4normal"/>
    <w:uiPriority w:val="9"/>
    <w:rsid w:val="002C64AF"/>
    <w:rPr>
      <w:rFonts w:ascii="Times New Roman" w:eastAsia="Times New Roman" w:hAnsi="Times New Roman" w:cs="Times New Roman"/>
      <w:bCs/>
      <w:iCs/>
      <w:sz w:val="20"/>
      <w:lang w:val="ru-RU"/>
    </w:rPr>
  </w:style>
  <w:style w:type="character" w:customStyle="1" w:styleId="50">
    <w:name w:val="Заголовок 5 Знак"/>
    <w:basedOn w:val="a0"/>
    <w:link w:val="heading5normal"/>
    <w:uiPriority w:val="9"/>
    <w:semiHidden/>
    <w:rsid w:val="002C64AF"/>
    <w:rPr>
      <w:rFonts w:ascii="Cambria" w:eastAsia="Times New Roman" w:hAnsi="Cambria" w:cs="Times New Roman"/>
      <w:sz w:val="20"/>
      <w:lang w:val="ru-RU"/>
    </w:rPr>
  </w:style>
  <w:style w:type="character" w:customStyle="1" w:styleId="60">
    <w:name w:val="Заголовок 6 Знак"/>
    <w:basedOn w:val="a0"/>
    <w:link w:val="heading6normal"/>
    <w:uiPriority w:val="9"/>
    <w:semiHidden/>
    <w:rsid w:val="0098229F"/>
    <w:rPr>
      <w:rFonts w:ascii="Cambria" w:eastAsia="Times New Roman" w:hAnsi="Cambria" w:cs="Times New Roman"/>
      <w:i/>
      <w:iCs/>
      <w:color w:val="243F60"/>
      <w:sz w:val="20"/>
      <w:lang w:val="ru-RU"/>
    </w:rPr>
  </w:style>
  <w:style w:type="character" w:customStyle="1" w:styleId="70">
    <w:name w:val="Заголовок 7 Знак"/>
    <w:basedOn w:val="a0"/>
    <w:link w:val="heading7normal"/>
    <w:uiPriority w:val="9"/>
    <w:semiHidden/>
    <w:rsid w:val="0098229F"/>
    <w:rPr>
      <w:rFonts w:ascii="Cambria" w:eastAsia="Times New Roman" w:hAnsi="Cambria" w:cs="Times New Roman"/>
      <w:i/>
      <w:iCs/>
      <w:color w:val="404040"/>
      <w:sz w:val="20"/>
      <w:lang w:val="ru-RU"/>
    </w:rPr>
  </w:style>
  <w:style w:type="character" w:customStyle="1" w:styleId="80">
    <w:name w:val="Заголовок 8 Знак"/>
    <w:basedOn w:val="a0"/>
    <w:link w:val="heading8normal"/>
    <w:uiPriority w:val="9"/>
    <w:semiHidden/>
    <w:rsid w:val="0098229F"/>
    <w:rPr>
      <w:rFonts w:ascii="Cambria" w:eastAsia="Times New Roman" w:hAnsi="Cambria" w:cs="Times New Roman"/>
      <w:color w:val="4F81BD"/>
      <w:sz w:val="20"/>
      <w:szCs w:val="20"/>
      <w:lang w:val="ru-RU"/>
    </w:rPr>
  </w:style>
  <w:style w:type="character" w:customStyle="1" w:styleId="90">
    <w:name w:val="Заголовок 9 Знак"/>
    <w:basedOn w:val="a0"/>
    <w:link w:val="heading9normal"/>
    <w:uiPriority w:val="9"/>
    <w:semiHidden/>
    <w:rsid w:val="0098229F"/>
    <w:rPr>
      <w:rFonts w:ascii="Cambria" w:eastAsia="Times New Roman" w:hAnsi="Cambria" w:cs="Times New Roman"/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semiHidden/>
    <w:unhideWhenUsed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222923"/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rFonts w:ascii="Times New Roman" w:hAnsi="Times New Roman"/>
      <w:sz w:val="22"/>
      <w:szCs w:val="22"/>
    </w:rPr>
  </w:style>
  <w:style w:type="character" w:customStyle="1" w:styleId="22">
    <w:name w:val="Цитата 2 Знак"/>
    <w:basedOn w:val="a0"/>
    <w:link w:val="Warning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semiHidden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semiHidden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semiHidden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link w:val="a4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link w:val="a4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link w:val="a4"/>
    <w:rsid w:val="00F06394"/>
    <w:pPr>
      <w:spacing w:line="216" w:lineRule="auto"/>
    </w:pPr>
    <w:rPr>
      <w:sz w:val="20"/>
      <w:szCs w:val="20"/>
    </w:rPr>
  </w:style>
  <w:style w:type="character" w:styleId="afc">
    <w:name w:val="Hyperlink"/>
    <w:unhideWhenUsed/>
    <w:rsid w:val="00591C95"/>
    <w:rPr>
      <w:color w:val="0000FF"/>
      <w:u w:val="single"/>
    </w:rPr>
  </w:style>
  <w:style w:type="paragraph" w:customStyle="1" w:styleId="ConsNormal">
    <w:name w:val="ConsNormal"/>
    <w:rsid w:val="0036314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1">
    <w:name w:val="Body Text 3"/>
    <w:basedOn w:val="a"/>
    <w:link w:val="32"/>
    <w:rsid w:val="00A862B9"/>
    <w:pPr>
      <w:spacing w:before="0" w:line="240" w:lineRule="auto"/>
      <w:ind w:firstLine="0"/>
      <w:jc w:val="left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862B9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304173;fld=134;dst=100943;las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304173;fld=134;dst=100931;las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Пользователь Windows</dc:creator>
  <dc:description>Консультант Плюс - Конструктор Договоров</dc:description>
  <cp:lastModifiedBy>Пользователь Windows</cp:lastModifiedBy>
  <cp:revision>34</cp:revision>
  <cp:lastPrinted>1601-01-01T00:00:00Z</cp:lastPrinted>
  <dcterms:created xsi:type="dcterms:W3CDTF">2023-10-16T04:48:00Z</dcterms:created>
  <dcterms:modified xsi:type="dcterms:W3CDTF">2023-10-19T04:40:00Z</dcterms:modified>
</cp:coreProperties>
</file>