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A3410C">
        <w:t>12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15"/>
      <w:bookmarkStart w:id="1" w:name="_title_15"/>
      <w:bookmarkStart w:id="2" w:name="_ref_1-3b7ef99f32b748"/>
      <w:bookmarkEnd w:id="0"/>
      <w:r>
        <w:t>Порядок признания в учете событий после отчетной даты и порядок раскрытия информации о них в отчетности</w:t>
      </w:r>
      <w:bookmarkEnd w:id="1"/>
      <w:bookmarkEnd w:id="2"/>
    </w:p>
    <w:p w:rsidR="00321521" w:rsidRDefault="00321521" w:rsidP="00321521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bookmarkStart w:id="3" w:name="_docEnd_17"/>
      <w:bookmarkEnd w:id="3"/>
      <w:r>
        <w:rPr>
          <w:sz w:val="24"/>
          <w:szCs w:val="24"/>
        </w:rPr>
        <w:t xml:space="preserve">          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учреждения (далее – События).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Оценивает существенность влияний и квалифицирует событие как событие после отчетной даты начальник отдела учета и отчетности на основе своего профессионального суждения.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 xml:space="preserve"> Событиями после отчетной даты признаются: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События, которые подтверждают существовавшие на отчетную дату хозяйственные условия учреждения. Учреждение применяет перечень таких событий, приведенный в пункте 7 СГС «События после отчетной даты».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Событие отражается в учете и отчетности в следующем порядке: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•</w:t>
      </w:r>
      <w:r w:rsidRPr="00532ABB">
        <w:rPr>
          <w:sz w:val="24"/>
          <w:szCs w:val="24"/>
        </w:rPr>
        <w:tab/>
        <w:t xml:space="preserve">дополнительная бухгалтерская запись, которая отражает это событие, 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•</w:t>
      </w:r>
      <w:r w:rsidRPr="00532ABB">
        <w:rPr>
          <w:sz w:val="24"/>
          <w:szCs w:val="24"/>
        </w:rPr>
        <w:tab/>
        <w:t>либо запись способом «красное сторно» и (или) дополнительная бухгалтерская запись на сумму, отраженную в бухгалтерском учете.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61436C" w:rsidRPr="00532ABB" w:rsidRDefault="0061436C" w:rsidP="0061436C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 xml:space="preserve">В разделе 5 текстовой части пояснительной записки раскрывается информация о Событии и его оценке в денежном выражении. </w:t>
      </w:r>
    </w:p>
    <w:p w:rsidR="0061436C" w:rsidRPr="00532ABB" w:rsidRDefault="0061436C" w:rsidP="00532ABB">
      <w:pPr>
        <w:ind w:firstLine="709"/>
        <w:rPr>
          <w:sz w:val="24"/>
          <w:szCs w:val="24"/>
        </w:rPr>
      </w:pPr>
      <w:r w:rsidRPr="00532ABB">
        <w:rPr>
          <w:sz w:val="24"/>
          <w:szCs w:val="24"/>
        </w:rPr>
        <w:t xml:space="preserve">Событие, указывающее на возникшие после отчетной даты хозяйственные условия, отражается в бухгалтерском учете периода, следующего за отчетным.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 </w:t>
      </w:r>
    </w:p>
    <w:p w:rsidR="0065332D" w:rsidRPr="00321521" w:rsidRDefault="0065332D" w:rsidP="00385645">
      <w:pPr>
        <w:keepNext/>
        <w:keepLines/>
        <w:ind w:firstLine="0"/>
        <w:jc w:val="right"/>
        <w:rPr>
          <w:sz w:val="24"/>
          <w:szCs w:val="24"/>
        </w:rPr>
      </w:pPr>
    </w:p>
    <w:sectPr w:rsidR="0065332D" w:rsidRPr="00321521" w:rsidSect="00591C95">
      <w:headerReference w:type="default" r:id="rId7"/>
      <w:footerReference w:type="default" r:id="rId8"/>
      <w:footerReference w:type="first" r:id="rId9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DD" w:rsidRDefault="00256ADD">
      <w:pPr>
        <w:spacing w:before="0" w:after="0" w:line="240" w:lineRule="auto"/>
      </w:pPr>
      <w:r>
        <w:separator/>
      </w:r>
    </w:p>
  </w:endnote>
  <w:endnote w:type="continuationSeparator" w:id="1">
    <w:p w:rsidR="00256ADD" w:rsidRDefault="00256A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532ABB">
        <w:rPr>
          <w:noProof/>
        </w:rPr>
        <w:t>2</w:t>
      </w:r>
    </w:fldSimple>
    <w:r>
      <w:t xml:space="preserve"> из </w:t>
    </w:r>
    <w:fldSimple w:instr=" SECTIONPAGES ">
      <w:r w:rsidR="00532AB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A3410C">
        <w:rPr>
          <w:noProof/>
        </w:rPr>
        <w:t>1</w:t>
      </w:r>
    </w:fldSimple>
    <w:r>
      <w:t xml:space="preserve"> из </w:t>
    </w:r>
    <w:fldSimple w:instr=" SECTIONPAGES ">
      <w:r w:rsidR="00A3410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DD" w:rsidRDefault="00256ADD">
      <w:pPr>
        <w:spacing w:before="0" w:after="0" w:line="240" w:lineRule="auto"/>
      </w:pPr>
      <w:r>
        <w:separator/>
      </w:r>
    </w:p>
  </w:footnote>
  <w:footnote w:type="continuationSeparator" w:id="1">
    <w:p w:rsidR="00256ADD" w:rsidRDefault="00256A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4620E"/>
    <w:rsid w:val="00192A11"/>
    <w:rsid w:val="001F5548"/>
    <w:rsid w:val="00211D0C"/>
    <w:rsid w:val="00212370"/>
    <w:rsid w:val="002448AD"/>
    <w:rsid w:val="00256ADD"/>
    <w:rsid w:val="0027249C"/>
    <w:rsid w:val="002C5372"/>
    <w:rsid w:val="002E1B30"/>
    <w:rsid w:val="00321521"/>
    <w:rsid w:val="0036314F"/>
    <w:rsid w:val="0038088F"/>
    <w:rsid w:val="00385645"/>
    <w:rsid w:val="003A2CE6"/>
    <w:rsid w:val="003E5CEE"/>
    <w:rsid w:val="003F1A3D"/>
    <w:rsid w:val="004167FA"/>
    <w:rsid w:val="00423FC8"/>
    <w:rsid w:val="00532ABB"/>
    <w:rsid w:val="00591C95"/>
    <w:rsid w:val="005C146A"/>
    <w:rsid w:val="0061436C"/>
    <w:rsid w:val="0065332D"/>
    <w:rsid w:val="00656CA6"/>
    <w:rsid w:val="00656EAF"/>
    <w:rsid w:val="006E39A8"/>
    <w:rsid w:val="0070578A"/>
    <w:rsid w:val="00713153"/>
    <w:rsid w:val="00716E9A"/>
    <w:rsid w:val="00741702"/>
    <w:rsid w:val="00755C7D"/>
    <w:rsid w:val="00756FBB"/>
    <w:rsid w:val="007A3BD9"/>
    <w:rsid w:val="00824BD5"/>
    <w:rsid w:val="00824D68"/>
    <w:rsid w:val="008413B4"/>
    <w:rsid w:val="00843D6A"/>
    <w:rsid w:val="00880276"/>
    <w:rsid w:val="00885BB7"/>
    <w:rsid w:val="00885F5C"/>
    <w:rsid w:val="008B25B6"/>
    <w:rsid w:val="009149C0"/>
    <w:rsid w:val="009244F7"/>
    <w:rsid w:val="00924A53"/>
    <w:rsid w:val="00932759"/>
    <w:rsid w:val="00946EA2"/>
    <w:rsid w:val="00947785"/>
    <w:rsid w:val="00A12B9A"/>
    <w:rsid w:val="00A3410C"/>
    <w:rsid w:val="00A70B09"/>
    <w:rsid w:val="00A7278F"/>
    <w:rsid w:val="00A862B9"/>
    <w:rsid w:val="00A90F0B"/>
    <w:rsid w:val="00C01A21"/>
    <w:rsid w:val="00CB0087"/>
    <w:rsid w:val="00CF65D9"/>
    <w:rsid w:val="00D627CA"/>
    <w:rsid w:val="00D97080"/>
    <w:rsid w:val="00DD3B9E"/>
    <w:rsid w:val="00EC34E2"/>
    <w:rsid w:val="00F25416"/>
    <w:rsid w:val="00F46EEB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36</cp:revision>
  <cp:lastPrinted>1601-01-01T00:00:00Z</cp:lastPrinted>
  <dcterms:created xsi:type="dcterms:W3CDTF">2023-10-16T04:48:00Z</dcterms:created>
  <dcterms:modified xsi:type="dcterms:W3CDTF">2023-10-19T04:41:00Z</dcterms:modified>
</cp:coreProperties>
</file>